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B1BE" w14:textId="65AB04A1" w:rsidR="009837F3" w:rsidRDefault="009837F3" w:rsidP="009837F3">
      <w:pPr>
        <w:spacing w:line="240" w:lineRule="auto"/>
        <w:ind w:firstLine="0"/>
        <w:contextualSpacing/>
        <w:rPr>
          <w:b/>
          <w:sz w:val="28"/>
          <w:szCs w:val="28"/>
        </w:rPr>
      </w:pPr>
      <w:r w:rsidRPr="00DF6C2E">
        <w:rPr>
          <w:b/>
          <w:sz w:val="28"/>
          <w:szCs w:val="28"/>
        </w:rPr>
        <w:t>Рейтинг медицинских организаций в соответствии с итоговым показателем оценки качества условий оказания услуг</w:t>
      </w:r>
    </w:p>
    <w:p w14:paraId="19801DD3" w14:textId="77777777" w:rsidR="009837F3" w:rsidRDefault="009837F3" w:rsidP="009837F3">
      <w:pPr>
        <w:spacing w:line="240" w:lineRule="auto"/>
        <w:ind w:firstLine="709"/>
        <w:contextualSpacing/>
        <w:rPr>
          <w:b/>
          <w:sz w:val="28"/>
          <w:szCs w:val="28"/>
        </w:rPr>
      </w:pPr>
    </w:p>
    <w:p w14:paraId="0AE62441" w14:textId="4DA4A894" w:rsidR="009837F3" w:rsidRDefault="009837F3" w:rsidP="009837F3">
      <w:pPr>
        <w:spacing w:line="240" w:lineRule="auto"/>
        <w:ind w:firstLine="709"/>
        <w:contextualSpacing/>
        <w:rPr>
          <w:b/>
          <w:sz w:val="28"/>
          <w:szCs w:val="28"/>
        </w:rPr>
      </w:pPr>
      <w:r w:rsidRPr="002967A7">
        <w:rPr>
          <w:b/>
          <w:sz w:val="28"/>
          <w:szCs w:val="28"/>
        </w:rPr>
        <w:t>Среднее значение оценки качества условий оказания услуг</w:t>
      </w:r>
      <w:r w:rsidRPr="002967A7">
        <w:rPr>
          <w:sz w:val="28"/>
          <w:szCs w:val="28"/>
        </w:rPr>
        <w:t xml:space="preserve"> </w:t>
      </w:r>
      <w:r w:rsidRPr="002967A7">
        <w:rPr>
          <w:b/>
          <w:sz w:val="28"/>
          <w:szCs w:val="28"/>
        </w:rPr>
        <w:t xml:space="preserve">по региону в </w:t>
      </w:r>
      <w:proofErr w:type="gramStart"/>
      <w:r w:rsidRPr="002967A7">
        <w:rPr>
          <w:b/>
          <w:sz w:val="28"/>
          <w:szCs w:val="28"/>
        </w:rPr>
        <w:t>целом  =</w:t>
      </w:r>
      <w:proofErr w:type="gramEnd"/>
      <w:r w:rsidRPr="00296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90,9</w:t>
      </w:r>
      <w:r w:rsidRPr="002967A7">
        <w:rPr>
          <w:b/>
          <w:sz w:val="28"/>
          <w:szCs w:val="28"/>
        </w:rPr>
        <w:t xml:space="preserve"> баллов</w:t>
      </w:r>
    </w:p>
    <w:p w14:paraId="43F88231" w14:textId="77777777" w:rsidR="009837F3" w:rsidRDefault="009837F3" w:rsidP="009837F3">
      <w:pPr>
        <w:spacing w:line="240" w:lineRule="auto"/>
        <w:ind w:firstLine="0"/>
        <w:contextualSpacing/>
        <w:rPr>
          <w:b/>
          <w:sz w:val="28"/>
          <w:szCs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397"/>
        <w:gridCol w:w="2532"/>
        <w:gridCol w:w="1688"/>
        <w:gridCol w:w="2085"/>
        <w:gridCol w:w="1291"/>
        <w:gridCol w:w="2161"/>
        <w:gridCol w:w="1817"/>
        <w:gridCol w:w="1938"/>
        <w:gridCol w:w="1259"/>
      </w:tblGrid>
      <w:tr w:rsidR="009837F3" w:rsidRPr="00A44BCD" w14:paraId="054F26B2" w14:textId="77777777" w:rsidTr="00111BD6">
        <w:trPr>
          <w:trHeight w:val="1445"/>
          <w:tblHeader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62C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Индикаторы параметра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76DB1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Итого по критерию 1 «Открытость и доступность информации об организации социальной сферы» (К1)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F29E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Итого по критерию 2 «Комфортность условий предоставления услуг, в том числе время ожидания предоставления услуг» (К2)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9701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Итого по критерию 3 «Доступность услуг для инвалидов» (К3)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1BB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Итого по критерию 4 «Доброжелательность, вежливость работников организаций социальной сферы» (К4)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D789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Итого по критерию 5 «Удовлетворенность условиями оказания услуг» (К5)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9E0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Итоговый показатель оценки качества условий оказания услуг медицинской организацией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EAD" w14:textId="77777777" w:rsidR="009837F3" w:rsidRPr="00A44BCD" w:rsidRDefault="009837F3" w:rsidP="009837F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Место в рейтинге организаций</w:t>
            </w:r>
          </w:p>
        </w:tc>
      </w:tr>
      <w:tr w:rsidR="009837F3" w:rsidRPr="00A44BCD" w14:paraId="49FBDE88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7F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BCF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«Азовская ЦРБ»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AD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94,35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CD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B6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91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DF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70,00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F4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09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9837F3" w:rsidRPr="00A44BCD" w14:paraId="5FCB8E29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F6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71E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Большереченская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7A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02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CD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5A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49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30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91,08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CE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9837F3" w:rsidRPr="00A44BCD" w14:paraId="16481AEA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AB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7A0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Большеуковская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7B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37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DB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44BCD">
              <w:rPr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F9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5B1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E6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24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9837F3" w:rsidRPr="00A44BCD" w14:paraId="7F48365E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F2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5B8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«Горьковская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B8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838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4B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6F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2C4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4A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8F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9837F3" w:rsidRPr="00A44BCD" w14:paraId="3F364994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C6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BB2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«Знаменская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D1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8E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FF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2A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006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BE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98,02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4F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837F3" w:rsidRPr="00A44BCD" w14:paraId="50C07DAC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C6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3EA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Исилькульская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93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6D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E8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0B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20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3B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92,44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59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837F3" w:rsidRPr="00A44BCD" w14:paraId="4053177B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E1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A38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Калачинская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A7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3E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EF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0C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1A6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89,00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A1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F2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9837F3" w:rsidRPr="00A44BCD" w14:paraId="107647DD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B2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BD7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Колосовская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B5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68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FC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A8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CF0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A0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96,81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25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837F3" w:rsidRPr="00A44BCD" w14:paraId="56FFA060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E1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430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Кормиловская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B0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70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1E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50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51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91,00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60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90,05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22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9837F3" w:rsidRPr="00A44BCD" w14:paraId="47C1F438" w14:textId="77777777" w:rsidTr="00111BD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FD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4B8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Крутинская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 им. профессора А.В. Вишневского»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2F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BB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6B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83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08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05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94,44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18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9837F3" w:rsidRPr="00A44BCD" w14:paraId="68067ECE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73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E15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Любинская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D8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96,45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BF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7A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17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0B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0C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89,89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46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9837F3" w:rsidRPr="00A44BCD" w14:paraId="627F1995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D0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BB0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Марьяновская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6B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3F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BA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F1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50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D3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93,83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35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837F3" w:rsidRPr="00A44BCD" w14:paraId="66A295E7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D3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881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Москаленская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F5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16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65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DD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C88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ED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95,67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FC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837F3" w:rsidRPr="00A44BCD" w14:paraId="4F58BD45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E7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6A5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Муромцевская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B7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23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C1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37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FF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70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95,47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7C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837F3" w:rsidRPr="00A44BCD" w14:paraId="3CA0A53D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C3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B66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Называевская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95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94,75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E9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32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CF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6DE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31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90,75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44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9837F3" w:rsidRPr="00A44BCD" w14:paraId="05CB31A5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4C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AB8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Нижнеомская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D8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97,75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61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F0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80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028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56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94,55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A4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837F3" w:rsidRPr="00A44BCD" w14:paraId="19F04453" w14:textId="77777777" w:rsidTr="00111BD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B6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669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Нововаршавская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FC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F2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B4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8C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DF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69,00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44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76,04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5E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9837F3" w:rsidRPr="00A44BCD" w14:paraId="094F7ED6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71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E11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«Одесская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20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85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C8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CB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5E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22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93,73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02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9837F3" w:rsidRPr="00A44BCD" w14:paraId="21667FAE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9B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79B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Оконешниковская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E0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FA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C0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DB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1DC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98,00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E5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96,36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26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837F3" w:rsidRPr="00A44BCD" w14:paraId="2434EEDF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18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D7B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«Омская ЦРБ»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14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C8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EB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93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B8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92,00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66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92,25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FD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9837F3" w:rsidRPr="00A44BCD" w14:paraId="3EE50E14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3D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691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Павлоградская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79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39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A7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C6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620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95,00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81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89,66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AF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9837F3" w:rsidRPr="00A44BCD" w14:paraId="74F253D1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F8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B62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«Полтавская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EF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4B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7C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8D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07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56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95,82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6C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9837F3" w:rsidRPr="00A44BCD" w14:paraId="6AED61E1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83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A4A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«Русско-Полянская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DF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8B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16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90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D8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13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92,08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18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9837F3" w:rsidRPr="00A44BCD" w14:paraId="5EFD426F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CC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177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Саргатская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4C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A2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B6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9D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92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76,00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29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82,72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FA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9837F3" w:rsidRPr="00A44BCD" w14:paraId="1BBE7F17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1E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B15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Седельниковская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16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57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38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54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6B8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26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98,16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60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837F3" w:rsidRPr="00A44BCD" w14:paraId="054B0648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45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CD0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«Таврическая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BD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84,25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35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83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88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D6F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E8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72,05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51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9837F3" w:rsidRPr="00A44BCD" w14:paraId="540F8445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7D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271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«Тарская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53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6D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D1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BB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C43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A2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88,28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65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9837F3" w:rsidRPr="00A44BCD" w14:paraId="6EEAF1CA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25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E59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Тевризская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EC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95,25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D3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D8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CF7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9DA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50D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91,05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53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9837F3" w:rsidRPr="00A44BCD" w14:paraId="26BBE553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3C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42C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Тюкалинская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0C5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95,25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5A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B4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B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BE4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76,00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CA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83,65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E7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9837F3" w:rsidRPr="00A44BCD" w14:paraId="3F30809A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90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2FC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Усть-Ишимская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E8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1E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18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09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45F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8B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96,42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EB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837F3" w:rsidRPr="00A44BCD" w14:paraId="0D77B54A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58B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7EB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«Черлакская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4B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23A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434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460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FE1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86E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91,26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A06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9837F3" w:rsidRPr="00A44BCD" w14:paraId="3934F13D" w14:textId="77777777" w:rsidTr="00111BD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8B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E92" w14:textId="77777777" w:rsidR="009837F3" w:rsidRPr="00A44BCD" w:rsidRDefault="009837F3" w:rsidP="009837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БУЗОО «</w:t>
            </w:r>
            <w:proofErr w:type="spellStart"/>
            <w:r w:rsidRPr="00A44BCD">
              <w:rPr>
                <w:color w:val="000000"/>
                <w:sz w:val="18"/>
                <w:szCs w:val="18"/>
              </w:rPr>
              <w:t>Шербакульская</w:t>
            </w:r>
            <w:proofErr w:type="spellEnd"/>
            <w:r w:rsidRPr="00A44BCD">
              <w:rPr>
                <w:color w:val="000000"/>
                <w:sz w:val="18"/>
                <w:szCs w:val="18"/>
              </w:rPr>
              <w:t xml:space="preserve"> ЦРБ»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0C3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96,45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6EC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A6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D58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4BCD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52A9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4BCD">
              <w:rPr>
                <w:sz w:val="18"/>
                <w:szCs w:val="18"/>
              </w:rPr>
              <w:t>92,00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122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90,49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09F" w14:textId="77777777" w:rsidR="009837F3" w:rsidRPr="00A44BCD" w:rsidRDefault="009837F3" w:rsidP="00111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BCD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14:paraId="3F1783F5" w14:textId="77777777" w:rsidR="009837F3" w:rsidRPr="00DF6C2E" w:rsidRDefault="009837F3" w:rsidP="009837F3">
      <w:pPr>
        <w:spacing w:line="240" w:lineRule="auto"/>
        <w:ind w:firstLine="0"/>
        <w:contextualSpacing/>
        <w:rPr>
          <w:sz w:val="28"/>
          <w:szCs w:val="28"/>
        </w:rPr>
        <w:sectPr w:rsidR="009837F3" w:rsidRPr="00DF6C2E" w:rsidSect="00C4444E">
          <w:pgSz w:w="16838" w:h="11906" w:orient="landscape" w:code="9"/>
          <w:pgMar w:top="851" w:right="1134" w:bottom="1134" w:left="1134" w:header="709" w:footer="397" w:gutter="0"/>
          <w:cols w:space="708"/>
          <w:docGrid w:linePitch="360"/>
        </w:sectPr>
      </w:pPr>
    </w:p>
    <w:p w14:paraId="042E1CD5" w14:textId="67495D09" w:rsidR="009837F3" w:rsidRPr="00DF6C2E" w:rsidRDefault="009837F3" w:rsidP="009837F3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D642C0">
        <w:rPr>
          <w:noProof/>
        </w:rPr>
        <w:lastRenderedPageBreak/>
        <w:drawing>
          <wp:inline distT="0" distB="0" distL="0" distR="0" wp14:anchorId="68D89225" wp14:editId="419AB61D">
            <wp:extent cx="5943600" cy="7886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t="728" r="4985" b="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CE26" w14:textId="77777777" w:rsidR="009837F3" w:rsidRDefault="009837F3" w:rsidP="009837F3">
      <w:pPr>
        <w:spacing w:line="240" w:lineRule="auto"/>
        <w:ind w:firstLine="0"/>
        <w:contextualSpacing/>
        <w:jc w:val="center"/>
        <w:rPr>
          <w:sz w:val="28"/>
          <w:szCs w:val="28"/>
        </w:rPr>
      </w:pPr>
    </w:p>
    <w:p w14:paraId="51357F8A" w14:textId="77777777" w:rsidR="009837F3" w:rsidRPr="00DF6C2E" w:rsidRDefault="009837F3" w:rsidP="009837F3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DF6C2E">
        <w:rPr>
          <w:sz w:val="28"/>
          <w:szCs w:val="28"/>
        </w:rPr>
        <w:t xml:space="preserve">Рисунок - 1 </w:t>
      </w:r>
      <w:r w:rsidRPr="00DF6C2E">
        <w:rPr>
          <w:b/>
          <w:sz w:val="28"/>
          <w:szCs w:val="28"/>
        </w:rPr>
        <w:t xml:space="preserve">Рейтинг медицинских организаций в соответствии с итоговым показателем оценки качества условий оказания услуг </w:t>
      </w:r>
    </w:p>
    <w:p w14:paraId="37F4EF2A" w14:textId="77777777" w:rsidR="00FA629E" w:rsidRDefault="00FA629E"/>
    <w:sectPr w:rsidR="00FA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90"/>
    <w:rsid w:val="00875B90"/>
    <w:rsid w:val="009837F3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FC6"/>
  <w15:chartTrackingRefBased/>
  <w15:docId w15:val="{A79A3F97-50CF-446A-8639-7E014B4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7F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Рябовол</dc:creator>
  <cp:keywords/>
  <dc:description/>
  <cp:lastModifiedBy>Марина Ю. Рябовол</cp:lastModifiedBy>
  <cp:revision>2</cp:revision>
  <dcterms:created xsi:type="dcterms:W3CDTF">2024-12-05T06:45:00Z</dcterms:created>
  <dcterms:modified xsi:type="dcterms:W3CDTF">2024-12-05T06:46:00Z</dcterms:modified>
</cp:coreProperties>
</file>